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2344" w:rsidRPr="000E4CE7" w:rsidRDefault="00C92344" w:rsidP="000E4CE7">
      <w:pPr>
        <w:spacing w:line="276" w:lineRule="auto"/>
        <w:jc w:val="center"/>
        <w:rPr>
          <w:rFonts w:eastAsia="Times New Roman" w:cs="Times New Roman"/>
        </w:rPr>
      </w:pPr>
      <w:bookmarkStart w:id="0" w:name="_GoBack"/>
      <w:bookmarkEnd w:id="0"/>
    </w:p>
    <w:p w:rsidR="00B43D4D" w:rsidRDefault="00B43D4D" w:rsidP="00214C2E">
      <w:pPr>
        <w:spacing w:line="276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Přivítejte jaro pořádným přívalem vitamínů a minerálů</w:t>
      </w:r>
    </w:p>
    <w:p w:rsidR="00970510" w:rsidRDefault="00970510" w:rsidP="00214C2E">
      <w:pPr>
        <w:spacing w:line="276" w:lineRule="auto"/>
        <w:outlineLvl w:val="0"/>
        <w:rPr>
          <w:rFonts w:eastAsia="Times New Roman" w:cs="Times New Roman"/>
        </w:rPr>
      </w:pPr>
    </w:p>
    <w:p w:rsidR="00B43D4D" w:rsidRDefault="00B43D4D" w:rsidP="00214C2E">
      <w:pPr>
        <w:spacing w:line="276" w:lineRule="auto"/>
        <w:outlineLvl w:val="0"/>
        <w:rPr>
          <w:rFonts w:eastAsia="Times New Roman" w:cs="Times New Roman"/>
        </w:rPr>
      </w:pPr>
    </w:p>
    <w:p w:rsidR="00B43D4D" w:rsidRDefault="00B43D4D" w:rsidP="00214C2E">
      <w:pPr>
        <w:spacing w:line="276" w:lineRule="auto"/>
        <w:jc w:val="center"/>
        <w:outlineLvl w:val="0"/>
        <w:rPr>
          <w:rFonts w:ascii="Arial" w:hAnsi="Arial" w:cs="Arial"/>
          <w:bCs/>
          <w:kern w:val="1"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</w:rPr>
        <w:t>Zima pomalu končí a za dveřmi už přešlapuje tolik očekávané jaro – doba svěží zeleně, barev a příjemného teplého počasí. A</w:t>
      </w:r>
      <w:r w:rsidR="00B90E52">
        <w:rPr>
          <w:rFonts w:eastAsia="Times New Roman" w:cs="Times New Roman"/>
          <w:i/>
          <w:sz w:val="20"/>
          <w:szCs w:val="20"/>
        </w:rPr>
        <w:t>bychom si to vše náležitě užili</w:t>
      </w:r>
      <w:r>
        <w:rPr>
          <w:rFonts w:eastAsia="Times New Roman" w:cs="Times New Roman"/>
          <w:i/>
          <w:sz w:val="20"/>
          <w:szCs w:val="20"/>
        </w:rPr>
        <w:t xml:space="preserve"> a co nejvíce času mohli trávit venku, je dobré myslet na naše tělo a po zimě posílit jeho imunitní systém </w:t>
      </w:r>
      <w:r w:rsidRPr="00B43D4D">
        <w:rPr>
          <w:rFonts w:eastAsia="Times New Roman" w:cs="Times New Roman"/>
          <w:i/>
          <w:sz w:val="20"/>
          <w:szCs w:val="20"/>
        </w:rPr>
        <w:t>dostatečným přísunem vitamínů a minerálů.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43D4D">
        <w:rPr>
          <w:rFonts w:eastAsia="Times New Roman" w:cs="Times New Roman"/>
          <w:i/>
          <w:sz w:val="20"/>
          <w:szCs w:val="20"/>
        </w:rPr>
        <w:t>Jedním z nejlepších přírodních zdrojů těchto látek jsou čerstvé ovocné a zeleninové šťávy.</w:t>
      </w:r>
      <w:r>
        <w:rPr>
          <w:rFonts w:eastAsia="Times New Roman" w:cs="Times New Roman"/>
          <w:i/>
          <w:sz w:val="20"/>
          <w:szCs w:val="20"/>
        </w:rPr>
        <w:t xml:space="preserve"> Několik pomocníků od české zna</w:t>
      </w:r>
      <w:r w:rsidRPr="00B43D4D">
        <w:rPr>
          <w:rFonts w:eastAsia="Times New Roman" w:cs="Times New Roman"/>
          <w:i/>
          <w:sz w:val="20"/>
          <w:szCs w:val="20"/>
        </w:rPr>
        <w:t>čky Concept se postará o to,</w:t>
      </w:r>
      <w:r>
        <w:rPr>
          <w:rFonts w:eastAsia="Times New Roman" w:cs="Times New Roman"/>
          <w:i/>
          <w:sz w:val="20"/>
          <w:szCs w:val="20"/>
        </w:rPr>
        <w:t xml:space="preserve"> abychom je měli rychle po ruce</w:t>
      </w:r>
      <w:r w:rsidRPr="00B43D4D">
        <w:rPr>
          <w:rFonts w:eastAsia="Times New Roman" w:cs="Times New Roman"/>
          <w:i/>
          <w:sz w:val="20"/>
          <w:szCs w:val="20"/>
        </w:rPr>
        <w:t xml:space="preserve"> vždy, když si vzpomeneme.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</w:p>
    <w:p w:rsidR="00B43D4D" w:rsidRDefault="00B43D4D" w:rsidP="00214C2E">
      <w:pPr>
        <w:spacing w:line="276" w:lineRule="auto"/>
        <w:jc w:val="center"/>
        <w:outlineLvl w:val="0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B43D4D" w:rsidRDefault="00451811" w:rsidP="00A242D0">
      <w:pPr>
        <w:spacing w:line="276" w:lineRule="auto"/>
        <w:outlineLvl w:val="0"/>
        <w:rPr>
          <w:b/>
        </w:rPr>
      </w:pPr>
      <w:r w:rsidRPr="00451811">
        <w:rPr>
          <w:b/>
        </w:rPr>
        <w:t>Smo</w:t>
      </w:r>
      <w:r>
        <w:rPr>
          <w:b/>
        </w:rPr>
        <w:t>o</w:t>
      </w:r>
      <w:r w:rsidRPr="00451811">
        <w:rPr>
          <w:b/>
        </w:rPr>
        <w:t xml:space="preserve">thie maker </w:t>
      </w:r>
      <w:r w:rsidR="00640C67">
        <w:rPr>
          <w:b/>
        </w:rPr>
        <w:t>SHAKE AND GO</w:t>
      </w:r>
      <w:r>
        <w:rPr>
          <w:b/>
        </w:rPr>
        <w:t xml:space="preserve"> </w:t>
      </w:r>
      <w:r w:rsidRPr="00451811">
        <w:rPr>
          <w:b/>
        </w:rPr>
        <w:t xml:space="preserve">Concept SM 3354 </w:t>
      </w:r>
      <w:r>
        <w:rPr>
          <w:b/>
        </w:rPr>
        <w:t xml:space="preserve">family pack </w:t>
      </w:r>
    </w:p>
    <w:p w:rsidR="00A242D0" w:rsidRPr="00451811" w:rsidRDefault="00A242D0" w:rsidP="00A242D0">
      <w:pPr>
        <w:spacing w:line="276" w:lineRule="auto"/>
        <w:outlineLvl w:val="0"/>
        <w:rPr>
          <w:b/>
        </w:rPr>
      </w:pPr>
    </w:p>
    <w:p w:rsidR="00B43D4D" w:rsidRDefault="00677DD3" w:rsidP="00A242D0">
      <w:pPr>
        <w:spacing w:line="276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50800</wp:posOffset>
            </wp:positionV>
            <wp:extent cx="154432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316" y="21305"/>
                <wp:lineTo x="21316" y="0"/>
                <wp:lineTo x="0" y="0"/>
              </wp:wrapPolygon>
            </wp:wrapTight>
            <wp:docPr id="51" name="obrázek 51" descr="SM3354_podklad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M3354_podklad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811" w:rsidRPr="00640C67">
        <w:t xml:space="preserve">Je sice malý, ale </w:t>
      </w:r>
      <w:r w:rsidR="00451811" w:rsidRPr="00214C2E">
        <w:rPr>
          <w:b/>
        </w:rPr>
        <w:t>smoothie, koktejl nebo shake</w:t>
      </w:r>
      <w:r w:rsidR="00451811" w:rsidRPr="00640C67">
        <w:t xml:space="preserve"> zvládne v</w:t>
      </w:r>
      <w:r w:rsidR="00C57B2A">
        <w:t> </w:t>
      </w:r>
      <w:r w:rsidR="00451811" w:rsidRPr="00640C67">
        <w:t>mžiku</w:t>
      </w:r>
      <w:r w:rsidR="00C57B2A">
        <w:t>,</w:t>
      </w:r>
      <w:r w:rsidR="00451811" w:rsidRPr="00640C67">
        <w:t xml:space="preserve"> a to pro celou rodinu. Tenhle šikovný malý stolní mixér má totiž hned </w:t>
      </w:r>
      <w:r w:rsidR="00451811" w:rsidRPr="00214C2E">
        <w:rPr>
          <w:b/>
        </w:rPr>
        <w:t>čtyři mixovací nádobky</w:t>
      </w:r>
      <w:r w:rsidR="00451811" w:rsidRPr="00640C67">
        <w:t xml:space="preserve"> o objemu 500</w:t>
      </w:r>
      <w:r w:rsidR="00B90E52">
        <w:t xml:space="preserve"> </w:t>
      </w:r>
      <w:r w:rsidR="00451811" w:rsidRPr="00640C67">
        <w:t xml:space="preserve">ml, </w:t>
      </w:r>
      <w:r w:rsidR="00A242D0">
        <w:t>z kterých</w:t>
      </w:r>
      <w:r w:rsidR="00451811" w:rsidRPr="00640C67">
        <w:t xml:space="preserve"> můžete nápoj díky integrovanému výklopnému brčku rovnou konzumovat. Odpadají tak hromady nádobí a ještě uspoříte čas. Z nádobky neunikne ani kapka, takže svůj nápoj můžete klidně pít i během chůze, sportu nebo třeba v autě – mimochodem, tvar mixovací nádoby </w:t>
      </w:r>
      <w:r w:rsidR="00640C67" w:rsidRPr="00640C67">
        <w:t>je ideální pro držáky nápojů v</w:t>
      </w:r>
      <w:r w:rsidR="00640C67">
        <w:t> </w:t>
      </w:r>
      <w:r w:rsidR="00640C67" w:rsidRPr="00640C67">
        <w:t>autě</w:t>
      </w:r>
      <w:r w:rsidR="00640C67">
        <w:t xml:space="preserve">. </w:t>
      </w:r>
      <w:r w:rsidR="00640C67" w:rsidRPr="00B43D4D">
        <w:t xml:space="preserve">Tento malý zázrak zvládne i drcení ledu a s jeho pomocí si tak lze připravit i vlastní </w:t>
      </w:r>
      <w:r w:rsidR="00640C67" w:rsidRPr="00214C2E">
        <w:rPr>
          <w:b/>
        </w:rPr>
        <w:t>ledovou tříšť nebo ledovou kávu</w:t>
      </w:r>
      <w:r w:rsidR="00640C67" w:rsidRPr="00B43D4D">
        <w:t>. Všechny jeho části kromě mixéru je možné mýt v myčce a praktické jsou i protiskluzové nožičky, 130 cm dlouhý přívodní kabel a integrovaná bezpečnostní pojistka.</w:t>
      </w:r>
    </w:p>
    <w:p w:rsidR="00640C67" w:rsidRDefault="00640C67" w:rsidP="00A242D0">
      <w:pPr>
        <w:spacing w:line="276" w:lineRule="auto"/>
      </w:pPr>
      <w:r>
        <w:t>Cena: 799</w:t>
      </w:r>
      <w:r w:rsidR="00C57B2A">
        <w:t>,-</w:t>
      </w:r>
      <w:r>
        <w:t xml:space="preserve"> Kč</w:t>
      </w:r>
    </w:p>
    <w:p w:rsidR="00640C67" w:rsidRDefault="00640C67" w:rsidP="00A242D0">
      <w:pPr>
        <w:spacing w:line="276" w:lineRule="auto"/>
      </w:pPr>
    </w:p>
    <w:p w:rsidR="00A242D0" w:rsidRDefault="00640C67" w:rsidP="00A242D0">
      <w:pPr>
        <w:spacing w:line="276" w:lineRule="auto"/>
        <w:rPr>
          <w:b/>
        </w:rPr>
      </w:pPr>
      <w:r w:rsidRPr="00640C67">
        <w:rPr>
          <w:b/>
        </w:rPr>
        <w:t>Lis na ovoce a zeleninu HOME MADE JUICE</w:t>
      </w:r>
      <w:r w:rsidR="00B90E52">
        <w:rPr>
          <w:b/>
        </w:rPr>
        <w:t xml:space="preserve"> </w:t>
      </w:r>
      <w:r w:rsidRPr="00640C67">
        <w:rPr>
          <w:b/>
        </w:rPr>
        <w:t>Concept LO 7065</w:t>
      </w:r>
    </w:p>
    <w:p w:rsidR="00640C67" w:rsidRDefault="00677DD3" w:rsidP="00A242D0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22860</wp:posOffset>
            </wp:positionV>
            <wp:extent cx="1680845" cy="2236470"/>
            <wp:effectExtent l="0" t="0" r="0" b="0"/>
            <wp:wrapTight wrapText="bothSides">
              <wp:wrapPolygon edited="0">
                <wp:start x="0" y="0"/>
                <wp:lineTo x="0" y="21342"/>
                <wp:lineTo x="21298" y="21342"/>
                <wp:lineTo x="21298" y="0"/>
                <wp:lineTo x="0" y="0"/>
              </wp:wrapPolygon>
            </wp:wrapTight>
            <wp:docPr id="52" name="obrázek 52" descr="LO7065_1000x1000dpi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7065_1000x1000dpi_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CC" w:rsidRPr="00787E4E" w:rsidRDefault="00677DD3" w:rsidP="00A242D0">
      <w:pPr>
        <w:spacing w:line="276" w:lineRule="auto"/>
        <w:outlineLvl w:val="0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2223135</wp:posOffset>
            </wp:positionV>
            <wp:extent cx="844550" cy="1659255"/>
            <wp:effectExtent l="0" t="0" r="0" b="0"/>
            <wp:wrapTight wrapText="bothSides">
              <wp:wrapPolygon edited="0">
                <wp:start x="0" y="0"/>
                <wp:lineTo x="0" y="21327"/>
                <wp:lineTo x="20950" y="21327"/>
                <wp:lineTo x="20950" y="0"/>
                <wp:lineTo x="0" y="0"/>
              </wp:wrapPolygon>
            </wp:wrapTight>
            <wp:docPr id="54" name="obrázek 54" descr="LO7065_91_BLACK-SILVER_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7065_91_BLACK-SILVER_me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CC" w:rsidRPr="008D31CC">
        <w:t>Pomalý lis na ovoce a zeleninu</w:t>
      </w:r>
      <w:r w:rsidR="00787E4E">
        <w:t xml:space="preserve">, který můžete mít v bílé i černé barvě, </w:t>
      </w:r>
      <w:r w:rsidR="008D31CC" w:rsidRPr="008D31CC">
        <w:t xml:space="preserve">umí tolik věcí, že se ho nebudete chtít vzdát. Jeho hlavní předností je využití moderního dvoufázového procesu odšťavňování – v první fázi jsou suroviny rozdrceny a ve druhé lisovány. Výsledkem tohoto procesu je </w:t>
      </w:r>
      <w:r w:rsidR="00C57B2A">
        <w:rPr>
          <w:b/>
        </w:rPr>
        <w:t>maximální</w:t>
      </w:r>
      <w:r w:rsidR="008D31CC" w:rsidRPr="00214C2E">
        <w:rPr>
          <w:b/>
        </w:rPr>
        <w:t xml:space="preserve"> množství šťávy plné vitamín</w:t>
      </w:r>
      <w:r w:rsidR="00C57B2A">
        <w:rPr>
          <w:b/>
        </w:rPr>
        <w:t>ů a minerálů a minimální</w:t>
      </w:r>
      <w:r w:rsidR="008D31CC" w:rsidRPr="00214C2E">
        <w:rPr>
          <w:b/>
        </w:rPr>
        <w:t xml:space="preserve"> množství téměř suchého odpadu</w:t>
      </w:r>
      <w:r w:rsidR="008D31CC">
        <w:t>, který můžete dále zpracovat například na placičky či zeleninové karb</w:t>
      </w:r>
      <w:r w:rsidR="00C57B2A">
        <w:t>a</w:t>
      </w:r>
      <w:r w:rsidR="008D31CC">
        <w:t>nátky</w:t>
      </w:r>
      <w:r w:rsidR="008D31CC" w:rsidRPr="008D31CC">
        <w:t>.</w:t>
      </w:r>
      <w:r w:rsidR="008D31CC">
        <w:t xml:space="preserve"> </w:t>
      </w:r>
      <w:r w:rsidR="008D31CC" w:rsidRPr="008D31CC">
        <w:t>Lis pracuje</w:t>
      </w:r>
      <w:r w:rsidR="008D31CC">
        <w:t xml:space="preserve"> rychlostí 60 otáček za minutu</w:t>
      </w:r>
      <w:r w:rsidR="008D31CC" w:rsidRPr="008D31CC">
        <w:t>, takže nedochází ke znehodnocení cenných vitamínů.</w:t>
      </w:r>
      <w:r w:rsidR="008D31CC" w:rsidRPr="00FB37DC">
        <w:t xml:space="preserve"> Jeho nespornou výhodou je i velký vstupní otvor</w:t>
      </w:r>
      <w:r w:rsidR="00C57B2A">
        <w:t xml:space="preserve"> o průměru </w:t>
      </w:r>
      <w:r w:rsidR="00C57B2A" w:rsidRPr="00FB37DC">
        <w:t>75 m</w:t>
      </w:r>
      <w:r w:rsidR="00C57B2A">
        <w:t>m</w:t>
      </w:r>
      <w:r w:rsidR="008D31CC" w:rsidRPr="00FB37DC">
        <w:t xml:space="preserve">, do kterého lze </w:t>
      </w:r>
      <w:r w:rsidR="008D31CC" w:rsidRPr="00214C2E">
        <w:rPr>
          <w:b/>
        </w:rPr>
        <w:t>vkládat celé</w:t>
      </w:r>
      <w:r w:rsidR="008D31CC" w:rsidRPr="00FB37DC">
        <w:t xml:space="preserve"> ovoce a zeleninu bez předchozího krájení. Jde vlastně o přístroj 3 v 1, protože součástí příslušenství je i </w:t>
      </w:r>
      <w:r w:rsidR="008D31CC" w:rsidRPr="00214C2E">
        <w:rPr>
          <w:b/>
        </w:rPr>
        <w:t>sítko na smoothie a sítko na studené dezerty</w:t>
      </w:r>
      <w:r w:rsidR="008D31CC" w:rsidRPr="00FB37DC">
        <w:t xml:space="preserve">. Lahodnou ranní snídani nebo zdravou zmrzlinu tak vykouzlíte jedna dvě. A </w:t>
      </w:r>
      <w:r w:rsidR="00FB37DC" w:rsidRPr="00FB37DC">
        <w:t xml:space="preserve">hodit se bude i v letní sezóně – s rychlostí blesku si totiž </w:t>
      </w:r>
      <w:r w:rsidR="00FB37DC" w:rsidRPr="00214C2E">
        <w:rPr>
          <w:b/>
        </w:rPr>
        <w:t>poradí s rybízem</w:t>
      </w:r>
      <w:r w:rsidR="00FB37DC" w:rsidRPr="00FB37DC">
        <w:t xml:space="preserve">. </w:t>
      </w:r>
      <w:r w:rsidR="00787E4E">
        <w:t xml:space="preserve">Údržba lisu je velmi snadná. Po použití ho stačí jednoduše </w:t>
      </w:r>
      <w:r w:rsidR="00787E4E" w:rsidRPr="00787E4E">
        <w:rPr>
          <w:b/>
        </w:rPr>
        <w:t>prolít vodou</w:t>
      </w:r>
      <w:r w:rsidR="00787E4E">
        <w:t xml:space="preserve"> a v případě potřeby ještě dočistit pod proudem vody. Lis má </w:t>
      </w:r>
      <w:r w:rsidR="00FB37DC" w:rsidRPr="00FB37DC">
        <w:t>protiskluzové nožičky a příjemný je i systém Anti Drip, díky němuž neunikne z nádoby určené na šťávu ani kapička.</w:t>
      </w:r>
      <w:r w:rsidR="00FB37DC">
        <w:rPr>
          <w:rFonts w:ascii="Tahoma" w:hAnsi="Tahoma" w:cs="Tahoma"/>
          <w:color w:val="5D5D5D"/>
          <w:sz w:val="14"/>
          <w:szCs w:val="14"/>
        </w:rPr>
        <w:t xml:space="preserve"> </w:t>
      </w:r>
      <w:r w:rsidR="00787E4E" w:rsidRPr="00787E4E">
        <w:t xml:space="preserve">Jako dárek k lisu dostanete ještě </w:t>
      </w:r>
      <w:r w:rsidR="00787E4E" w:rsidRPr="00787E4E">
        <w:rPr>
          <w:b/>
        </w:rPr>
        <w:t>kuchařku</w:t>
      </w:r>
      <w:r w:rsidR="00787E4E" w:rsidRPr="00787E4E">
        <w:t xml:space="preserve"> s tipy a recepty na skvělé odšťavňování a také </w:t>
      </w:r>
      <w:r w:rsidR="00787E4E" w:rsidRPr="00787E4E">
        <w:rPr>
          <w:b/>
        </w:rPr>
        <w:t>samolepky</w:t>
      </w:r>
      <w:r w:rsidR="00787E4E" w:rsidRPr="00787E4E">
        <w:t xml:space="preserve"> k označení lahví každého člena rodiny. </w:t>
      </w:r>
    </w:p>
    <w:p w:rsidR="00FB37DC" w:rsidRPr="00FB37DC" w:rsidRDefault="00FB37DC" w:rsidP="00A242D0">
      <w:pPr>
        <w:spacing w:line="276" w:lineRule="auto"/>
        <w:outlineLvl w:val="0"/>
      </w:pPr>
      <w:r w:rsidRPr="00FB37DC">
        <w:t>Cena: 6.999</w:t>
      </w:r>
      <w:r w:rsidR="00C57B2A">
        <w:t>,-</w:t>
      </w:r>
      <w:r w:rsidRPr="00FB37DC">
        <w:t xml:space="preserve"> Kč</w:t>
      </w:r>
    </w:p>
    <w:p w:rsidR="00FB37DC" w:rsidRDefault="00FB37DC" w:rsidP="00A242D0">
      <w:pPr>
        <w:spacing w:line="276" w:lineRule="auto"/>
        <w:outlineLvl w:val="0"/>
      </w:pPr>
    </w:p>
    <w:p w:rsidR="00FB37DC" w:rsidRDefault="00677DD3" w:rsidP="00A242D0">
      <w:pPr>
        <w:spacing w:line="276" w:lineRule="auto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-26670</wp:posOffset>
            </wp:positionV>
            <wp:extent cx="1267460" cy="2214880"/>
            <wp:effectExtent l="0" t="0" r="8890" b="0"/>
            <wp:wrapTight wrapText="bothSides">
              <wp:wrapPolygon edited="0">
                <wp:start x="0" y="0"/>
                <wp:lineTo x="0" y="21365"/>
                <wp:lineTo x="21427" y="21365"/>
                <wp:lineTo x="21427" y="0"/>
                <wp:lineTo x="0" y="0"/>
              </wp:wrapPolygon>
            </wp:wrapTight>
            <wp:docPr id="50" name="obrázek 50" descr="CE3520_titul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E3520_titul_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597" w:rsidRPr="00662597">
        <w:rPr>
          <w:b/>
        </w:rPr>
        <w:t>Lis na citrusy Concept CE 3520</w:t>
      </w:r>
    </w:p>
    <w:p w:rsidR="00662597" w:rsidRDefault="00662597" w:rsidP="00A242D0">
      <w:pPr>
        <w:spacing w:line="276" w:lineRule="auto"/>
        <w:outlineLvl w:val="0"/>
        <w:rPr>
          <w:b/>
        </w:rPr>
      </w:pPr>
    </w:p>
    <w:p w:rsidR="00662597" w:rsidRDefault="00662597" w:rsidP="00A242D0">
      <w:pPr>
        <w:spacing w:line="276" w:lineRule="auto"/>
        <w:outlineLvl w:val="0"/>
      </w:pPr>
      <w:r w:rsidRPr="00662597">
        <w:t xml:space="preserve">Chcete si rychle a bez velké hromady nádobí dopřát </w:t>
      </w:r>
      <w:r w:rsidRPr="00214C2E">
        <w:rPr>
          <w:b/>
        </w:rPr>
        <w:t>čerstvý juice</w:t>
      </w:r>
      <w:r w:rsidRPr="00662597">
        <w:t>? Pak není lepší pomocník než tenhle</w:t>
      </w:r>
      <w:r>
        <w:t xml:space="preserve"> lehce ovladatelný</w:t>
      </w:r>
      <w:r w:rsidRPr="00662597">
        <w:t xml:space="preserve"> pákový lis na citrusy. </w:t>
      </w:r>
      <w:r>
        <w:t xml:space="preserve">Párkrát zmáčknete a pomeranče, mandarinky, grepy nebo citrony rády odevzdají všechnu svoji šťávu do 750 ml velké sběrné nádoby nebo rovnou do vaší </w:t>
      </w:r>
      <w:r w:rsidR="00C57B2A">
        <w:t xml:space="preserve">oblíbené </w:t>
      </w:r>
      <w:r>
        <w:t xml:space="preserve">sklenice. Díky systému Anti Drip navíc bez jediné kapky mimo. Lis se velmi dobře čistí, má protiskluzové nožičky a je vždy připraven k použití. </w:t>
      </w:r>
    </w:p>
    <w:p w:rsidR="00662597" w:rsidRDefault="00662597" w:rsidP="00A242D0">
      <w:pPr>
        <w:spacing w:line="276" w:lineRule="auto"/>
        <w:outlineLvl w:val="0"/>
      </w:pPr>
      <w:r>
        <w:t>Cena: 1.499</w:t>
      </w:r>
      <w:r w:rsidR="00C57B2A">
        <w:t>,-</w:t>
      </w:r>
      <w:r>
        <w:t xml:space="preserve"> Kč</w:t>
      </w:r>
    </w:p>
    <w:p w:rsidR="00662597" w:rsidRPr="00662597" w:rsidRDefault="00662597" w:rsidP="00A242D0">
      <w:pPr>
        <w:spacing w:line="276" w:lineRule="auto"/>
        <w:outlineLvl w:val="0"/>
      </w:pPr>
    </w:p>
    <w:p w:rsidR="00662597" w:rsidRDefault="00662597" w:rsidP="00A242D0">
      <w:pPr>
        <w:spacing w:line="276" w:lineRule="auto"/>
        <w:outlineLvl w:val="0"/>
        <w:rPr>
          <w:b/>
        </w:rPr>
      </w:pPr>
    </w:p>
    <w:p w:rsidR="00662597" w:rsidRDefault="00662597" w:rsidP="00A242D0">
      <w:pPr>
        <w:spacing w:line="276" w:lineRule="auto"/>
        <w:outlineLvl w:val="0"/>
        <w:rPr>
          <w:b/>
        </w:rPr>
      </w:pPr>
      <w:r>
        <w:rPr>
          <w:b/>
        </w:rPr>
        <w:t>S</w:t>
      </w:r>
      <w:r w:rsidR="004952F4">
        <w:rPr>
          <w:b/>
        </w:rPr>
        <w:t>moothie mixér PEFRECT ICE CRUSH Concept SM 3410</w:t>
      </w:r>
    </w:p>
    <w:p w:rsidR="004952F4" w:rsidRDefault="004952F4" w:rsidP="00A242D0">
      <w:pPr>
        <w:spacing w:line="276" w:lineRule="auto"/>
        <w:outlineLvl w:val="0"/>
        <w:rPr>
          <w:b/>
        </w:rPr>
      </w:pPr>
    </w:p>
    <w:p w:rsidR="00EC6044" w:rsidRPr="00EC6044" w:rsidRDefault="00677DD3" w:rsidP="00A242D0">
      <w:pPr>
        <w:pStyle w:val="Normlnweb"/>
        <w:shd w:val="clear" w:color="auto" w:fill="FFFFFF"/>
        <w:spacing w:before="0" w:after="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cs-CZ"/>
        </w:rPr>
      </w:pPr>
      <w:r>
        <w:rPr>
          <w:rFonts w:ascii="Calibri" w:eastAsia="Calibri" w:hAnsi="Calibri"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81280</wp:posOffset>
            </wp:positionV>
            <wp:extent cx="1677670" cy="2325370"/>
            <wp:effectExtent l="0" t="0" r="0" b="0"/>
            <wp:wrapTight wrapText="bothSides">
              <wp:wrapPolygon edited="0">
                <wp:start x="0" y="0"/>
                <wp:lineTo x="0" y="21411"/>
                <wp:lineTo x="21338" y="21411"/>
                <wp:lineTo x="21338" y="0"/>
                <wp:lineTo x="0" y="0"/>
              </wp:wrapPolygon>
            </wp:wrapTight>
            <wp:docPr id="53" name="obrázek 53" descr="SM3410_titul_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M3410_titul_IKON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Ze </w:t>
      </w:r>
      <w:r w:rsidR="004952F4" w:rsidRPr="00214C2E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smoothie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si tělo dokáže br</w:t>
      </w:r>
      <w:r w:rsidR="00C57B2A">
        <w:rPr>
          <w:rFonts w:ascii="Calibri" w:eastAsia="Calibri" w:hAnsi="Calibri"/>
          <w:color w:val="000000"/>
          <w:sz w:val="22"/>
          <w:szCs w:val="22"/>
          <w:lang w:eastAsia="cs-CZ"/>
        </w:rPr>
        <w:t>át vitamíny a minerály rychleji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než </w:t>
      </w:r>
      <w:r w:rsidR="00E17829">
        <w:rPr>
          <w:rFonts w:ascii="Calibri" w:eastAsia="Calibri" w:hAnsi="Calibri"/>
          <w:color w:val="000000"/>
          <w:sz w:val="22"/>
          <w:szCs w:val="22"/>
          <w:lang w:eastAsia="cs-CZ"/>
        </w:rPr>
        <w:br/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z celých plodů. Postaví vás na nohy, </w:t>
      </w:r>
      <w:r w:rsidR="004952F4" w:rsidRPr="00214C2E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podpoří vaši imunitu, zlepší trávení, vyčistí pleť, dokonce pomůže s hubnutím a detoxikací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>. Pokud do něj přidáte křen nebo záz</w:t>
      </w:r>
      <w:r w:rsidR="00C57B2A">
        <w:rPr>
          <w:rFonts w:ascii="Calibri" w:eastAsia="Calibri" w:hAnsi="Calibri"/>
          <w:color w:val="000000"/>
          <w:sz w:val="22"/>
          <w:szCs w:val="22"/>
          <w:lang w:eastAsia="cs-CZ"/>
        </w:rPr>
        <w:t>vor, smoothie vás i zahřeje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… tak proč ho nepřipravit rovnou ve </w:t>
      </w:r>
      <w:r w:rsidR="00E17829">
        <w:rPr>
          <w:rFonts w:ascii="Calibri" w:eastAsia="Calibri" w:hAnsi="Calibri"/>
          <w:color w:val="000000"/>
          <w:sz w:val="22"/>
          <w:szCs w:val="22"/>
          <w:lang w:eastAsia="cs-CZ"/>
        </w:rPr>
        <w:t>velkém pro rodinu nebo návštěvu?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Smoothie mixér od Conceptu vám v tom bude velmi nápomocen. Můžete v něm připravit také </w:t>
      </w:r>
      <w:r w:rsidR="004952F4" w:rsidRPr="00214C2E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koktejly s ledem, polévky nebo omáčky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. Je totiž vybavený regulátorem, který </w:t>
      </w:r>
      <w:r w:rsidR="00C57B2A">
        <w:rPr>
          <w:rFonts w:ascii="Calibri" w:eastAsia="Calibri" w:hAnsi="Calibri"/>
          <w:color w:val="000000"/>
          <w:sz w:val="22"/>
          <w:szCs w:val="22"/>
          <w:lang w:eastAsia="cs-CZ"/>
        </w:rPr>
        <w:t>umožňuje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nastavit až 16 rychlostí. Práci s ním usnadní i tři přednastavené programy: PULSE </w:t>
      </w:r>
      <w:r w:rsidR="00C57B2A">
        <w:rPr>
          <w:rFonts w:ascii="Calibri" w:eastAsia="Calibri" w:hAnsi="Calibri"/>
          <w:color w:val="000000"/>
          <w:sz w:val="22"/>
          <w:szCs w:val="22"/>
          <w:lang w:eastAsia="cs-CZ"/>
        </w:rPr>
        <w:t>–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přerušov</w:t>
      </w:r>
      <w:r w:rsidR="00C57B2A">
        <w:rPr>
          <w:rFonts w:ascii="Calibri" w:eastAsia="Calibri" w:hAnsi="Calibri"/>
          <w:color w:val="000000"/>
          <w:sz w:val="22"/>
          <w:szCs w:val="22"/>
          <w:lang w:eastAsia="cs-CZ"/>
        </w:rPr>
        <w:t>a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>né sekání pro kontrolu hrubosti</w:t>
      </w:r>
      <w:r w:rsidR="00E17829">
        <w:rPr>
          <w:rFonts w:ascii="Calibri" w:eastAsia="Calibri" w:hAnsi="Calibri"/>
          <w:color w:val="000000"/>
          <w:sz w:val="22"/>
          <w:szCs w:val="22"/>
          <w:lang w:eastAsia="cs-CZ"/>
        </w:rPr>
        <w:t>,</w:t>
      </w:r>
      <w:r w:rsidR="004952F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ICE – k sekání až 10 kostek ledu najednou a SMOOTHIE – k přípravě koktejlů. Objem skleněné nádoby smoothie mixéru je 1,5 litru</w:t>
      </w:r>
      <w:r w:rsidR="00EC6044"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>, o bezchybné mixování se stará 6 nerezových nožů a o bezpečí se postarají protiskluzové nožičky a bezpečnostní pojistka.</w:t>
      </w:r>
    </w:p>
    <w:p w:rsidR="00EC6044" w:rsidRPr="00EC6044" w:rsidRDefault="00EC6044" w:rsidP="00A242D0">
      <w:pPr>
        <w:pStyle w:val="Normlnweb"/>
        <w:shd w:val="clear" w:color="auto" w:fill="FFFFFF"/>
        <w:spacing w:before="0" w:after="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cs-CZ"/>
        </w:rPr>
      </w:pPr>
      <w:r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>Cena: 1.999</w:t>
      </w:r>
      <w:r w:rsidR="00C57B2A">
        <w:rPr>
          <w:rFonts w:ascii="Calibri" w:eastAsia="Calibri" w:hAnsi="Calibri"/>
          <w:color w:val="000000"/>
          <w:sz w:val="22"/>
          <w:szCs w:val="22"/>
          <w:lang w:eastAsia="cs-CZ"/>
        </w:rPr>
        <w:t>,-</w:t>
      </w:r>
      <w:r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Kč</w:t>
      </w:r>
    </w:p>
    <w:p w:rsidR="004952F4" w:rsidRPr="00EC6044" w:rsidRDefault="00EC6044" w:rsidP="00A242D0">
      <w:pPr>
        <w:pStyle w:val="Normlnweb"/>
        <w:shd w:val="clear" w:color="auto" w:fill="FFFFFF"/>
        <w:spacing w:before="0" w:after="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cs-CZ"/>
        </w:rPr>
      </w:pPr>
      <w:r w:rsidRPr="00EC6044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</w:t>
      </w:r>
    </w:p>
    <w:p w:rsidR="00970510" w:rsidRPr="00597D6E" w:rsidRDefault="00970510" w:rsidP="00597D6E">
      <w:pPr>
        <w:spacing w:line="276" w:lineRule="auto"/>
        <w:rPr>
          <w:rFonts w:eastAsia="Times New Roman" w:cs="Arial"/>
        </w:rPr>
      </w:pPr>
    </w:p>
    <w:p w:rsidR="00A400C6" w:rsidRPr="00597D6E" w:rsidRDefault="00A400C6" w:rsidP="00597D6E">
      <w:pPr>
        <w:spacing w:line="276" w:lineRule="auto"/>
        <w:outlineLvl w:val="0"/>
        <w:rPr>
          <w:rFonts w:eastAsia="Times New Roman" w:cs="Arial"/>
        </w:rPr>
      </w:pPr>
      <w:r w:rsidRPr="00597D6E">
        <w:rPr>
          <w:rFonts w:eastAsia="Times New Roman" w:cs="Arial"/>
        </w:rPr>
        <w:t xml:space="preserve">Více o produktech na </w:t>
      </w:r>
      <w:hyperlink r:id="rId14" w:history="1">
        <w:r w:rsidRPr="00597D6E">
          <w:rPr>
            <w:rFonts w:eastAsia="Times New Roman" w:cs="Arial"/>
          </w:rPr>
          <w:t>www.my-concept.cz</w:t>
        </w:r>
      </w:hyperlink>
      <w:r w:rsidRPr="00597D6E">
        <w:rPr>
          <w:rFonts w:eastAsia="Times New Roman" w:cs="Arial"/>
        </w:rPr>
        <w:t>.</w:t>
      </w:r>
    </w:p>
    <w:p w:rsidR="00A400C6" w:rsidRPr="000414CD" w:rsidRDefault="00A400C6" w:rsidP="00A400C6">
      <w:pPr>
        <w:rPr>
          <w:rFonts w:eastAsia="Times New Roman" w:cs="Arial"/>
          <w:bCs/>
          <w:kern w:val="1"/>
        </w:rPr>
      </w:pPr>
      <w:r w:rsidRPr="000414CD">
        <w:rPr>
          <w:rFonts w:eastAsia="Times New Roman" w:cs="Arial"/>
          <w:bCs/>
          <w:kern w:val="1"/>
        </w:rPr>
        <w:t>__________________________________________________________________________</w:t>
      </w:r>
    </w:p>
    <w:p w:rsidR="00A400C6" w:rsidRPr="000414CD" w:rsidRDefault="00A400C6" w:rsidP="00A400C6">
      <w:pPr>
        <w:pStyle w:val="Nadpis1"/>
        <w:keepLines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before="0" w:after="0" w:line="240" w:lineRule="auto"/>
        <w:contextualSpacing w:val="0"/>
        <w:textAlignment w:val="baseline"/>
        <w:rPr>
          <w:sz w:val="22"/>
          <w:szCs w:val="22"/>
        </w:rPr>
      </w:pPr>
      <w:r w:rsidRPr="000414CD">
        <w:rPr>
          <w:sz w:val="22"/>
          <w:szCs w:val="22"/>
        </w:rPr>
        <w:t>Kontakt: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 xml:space="preserve">Petra Hubálková, mediální konzultant 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Tristar promotion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E-mail: hubalkova@tristarpromotion.cz</w:t>
      </w:r>
    </w:p>
    <w:p w:rsidR="00B90AF0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GSM: +420 775 208</w:t>
      </w:r>
      <w:r w:rsidR="00B90AF0">
        <w:rPr>
          <w:rFonts w:ascii="Calibri" w:hAnsi="Calibri"/>
          <w:bCs/>
          <w:color w:val="000000"/>
          <w:sz w:val="22"/>
          <w:szCs w:val="22"/>
          <w:lang w:val="cs-CZ"/>
        </w:rPr>
        <w:t> </w:t>
      </w: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198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_________________________________________________________________________________</w:t>
      </w:r>
    </w:p>
    <w:p w:rsidR="00091020" w:rsidRPr="00091020" w:rsidRDefault="00091020" w:rsidP="00091020">
      <w:pPr>
        <w:spacing w:line="276" w:lineRule="auto"/>
        <w:rPr>
          <w:b/>
          <w:sz w:val="18"/>
          <w:szCs w:val="18"/>
        </w:rPr>
      </w:pPr>
      <w:r w:rsidRPr="00091020">
        <w:rPr>
          <w:b/>
          <w:sz w:val="18"/>
          <w:szCs w:val="18"/>
        </w:rPr>
        <w:t>O značce Concept:</w:t>
      </w:r>
    </w:p>
    <w:p w:rsidR="00A400C6" w:rsidRPr="00B90AF0" w:rsidRDefault="00091020" w:rsidP="00B90AF0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</w:pP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Společnost 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Jindř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i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ch Valenta 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–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Concept </w:t>
      </w: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a její značka Concept se řadí mezi přední výrobce a dodavatele domácích elektrospotřebičů v České republice, na Slovensku a v Polsku. Hlavními prioritami značky Concept jsou vysoká technická kvalita produktů, moderní design a rychlý servis. Díky dlouhodobým odborným zkušenostem vyvinula společnost 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Jindř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i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ch Valenta 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–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Concept</w:t>
      </w: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vlastní komplexní soubor pravidel, tzv. ConceptQualityControlSystem dohlížející na vysokou kvalitu všech produktů.</w:t>
      </w:r>
    </w:p>
    <w:sectPr w:rsidR="00A400C6" w:rsidRPr="00B90AF0" w:rsidSect="0049756B">
      <w:headerReference w:type="default" r:id="rId15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E" w:rsidRDefault="002C374E">
      <w:pPr>
        <w:spacing w:line="240" w:lineRule="auto"/>
      </w:pPr>
      <w:r>
        <w:separator/>
      </w:r>
    </w:p>
  </w:endnote>
  <w:endnote w:type="continuationSeparator" w:id="0">
    <w:p w:rsidR="002C374E" w:rsidRDefault="002C3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E" w:rsidRDefault="002C374E">
      <w:pPr>
        <w:spacing w:line="240" w:lineRule="auto"/>
      </w:pPr>
      <w:r>
        <w:separator/>
      </w:r>
    </w:p>
  </w:footnote>
  <w:footnote w:type="continuationSeparator" w:id="0">
    <w:p w:rsidR="002C374E" w:rsidRDefault="002C3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41" w:rsidRDefault="00677DD3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-899795</wp:posOffset>
          </wp:positionH>
          <wp:positionV relativeFrom="paragraph">
            <wp:posOffset>-466090</wp:posOffset>
          </wp:positionV>
          <wp:extent cx="7693660" cy="952500"/>
          <wp:effectExtent l="0" t="0" r="2540" b="0"/>
          <wp:wrapSquare wrapText="bothSides"/>
          <wp:docPr id="1" name="image01.jpg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NCEPT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A2206"/>
    <w:multiLevelType w:val="multilevel"/>
    <w:tmpl w:val="F82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E3066"/>
    <w:multiLevelType w:val="multilevel"/>
    <w:tmpl w:val="098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E2B1F"/>
    <w:multiLevelType w:val="multilevel"/>
    <w:tmpl w:val="F32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B49FC"/>
    <w:multiLevelType w:val="multilevel"/>
    <w:tmpl w:val="7D0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24A7A"/>
    <w:multiLevelType w:val="multilevel"/>
    <w:tmpl w:val="F20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36957"/>
    <w:multiLevelType w:val="multilevel"/>
    <w:tmpl w:val="EDD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87D22"/>
    <w:multiLevelType w:val="multilevel"/>
    <w:tmpl w:val="A1E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D608E"/>
    <w:multiLevelType w:val="multilevel"/>
    <w:tmpl w:val="F2F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A0D7C"/>
    <w:multiLevelType w:val="multilevel"/>
    <w:tmpl w:val="B44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A68AB"/>
    <w:multiLevelType w:val="multilevel"/>
    <w:tmpl w:val="5C3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914CB"/>
    <w:multiLevelType w:val="multilevel"/>
    <w:tmpl w:val="E5A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E62CC"/>
    <w:multiLevelType w:val="multilevel"/>
    <w:tmpl w:val="EEB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8"/>
    <w:rsid w:val="0000218A"/>
    <w:rsid w:val="00002AD3"/>
    <w:rsid w:val="000034EC"/>
    <w:rsid w:val="0001010C"/>
    <w:rsid w:val="000248B1"/>
    <w:rsid w:val="000414CD"/>
    <w:rsid w:val="00056C9B"/>
    <w:rsid w:val="000622C3"/>
    <w:rsid w:val="00091020"/>
    <w:rsid w:val="00096B78"/>
    <w:rsid w:val="000A3A8A"/>
    <w:rsid w:val="000C0323"/>
    <w:rsid w:val="000E21DB"/>
    <w:rsid w:val="000E4CE7"/>
    <w:rsid w:val="000E64D1"/>
    <w:rsid w:val="00105845"/>
    <w:rsid w:val="00114809"/>
    <w:rsid w:val="00156A2B"/>
    <w:rsid w:val="00160429"/>
    <w:rsid w:val="00176497"/>
    <w:rsid w:val="001807B6"/>
    <w:rsid w:val="00196241"/>
    <w:rsid w:val="001C7459"/>
    <w:rsid w:val="001E3EF1"/>
    <w:rsid w:val="001F5D06"/>
    <w:rsid w:val="00204096"/>
    <w:rsid w:val="00214C2E"/>
    <w:rsid w:val="00235877"/>
    <w:rsid w:val="00240C53"/>
    <w:rsid w:val="00247417"/>
    <w:rsid w:val="0025265D"/>
    <w:rsid w:val="002828F9"/>
    <w:rsid w:val="002B7BB5"/>
    <w:rsid w:val="002C374E"/>
    <w:rsid w:val="002E1C65"/>
    <w:rsid w:val="0030772B"/>
    <w:rsid w:val="003138F0"/>
    <w:rsid w:val="00345251"/>
    <w:rsid w:val="0035278D"/>
    <w:rsid w:val="00372DEE"/>
    <w:rsid w:val="00382FA6"/>
    <w:rsid w:val="003A6B09"/>
    <w:rsid w:val="003A758B"/>
    <w:rsid w:val="003B32BC"/>
    <w:rsid w:val="003D01E1"/>
    <w:rsid w:val="003D1417"/>
    <w:rsid w:val="003D349D"/>
    <w:rsid w:val="003E3BFA"/>
    <w:rsid w:val="003F7C63"/>
    <w:rsid w:val="004232A5"/>
    <w:rsid w:val="00435784"/>
    <w:rsid w:val="00442266"/>
    <w:rsid w:val="00451811"/>
    <w:rsid w:val="00452874"/>
    <w:rsid w:val="0047214A"/>
    <w:rsid w:val="00484D41"/>
    <w:rsid w:val="00485708"/>
    <w:rsid w:val="004952F4"/>
    <w:rsid w:val="0049756B"/>
    <w:rsid w:val="004A7A68"/>
    <w:rsid w:val="004B3A75"/>
    <w:rsid w:val="004C0C22"/>
    <w:rsid w:val="004D3EBF"/>
    <w:rsid w:val="004D6390"/>
    <w:rsid w:val="004F2153"/>
    <w:rsid w:val="004F41BD"/>
    <w:rsid w:val="00521E06"/>
    <w:rsid w:val="00595B25"/>
    <w:rsid w:val="00597D6E"/>
    <w:rsid w:val="005A09EB"/>
    <w:rsid w:val="005D0A43"/>
    <w:rsid w:val="005D30E8"/>
    <w:rsid w:val="005E2C0D"/>
    <w:rsid w:val="00640C67"/>
    <w:rsid w:val="00662597"/>
    <w:rsid w:val="0067381F"/>
    <w:rsid w:val="00677DD3"/>
    <w:rsid w:val="006A0E3B"/>
    <w:rsid w:val="006C2821"/>
    <w:rsid w:val="006C6B97"/>
    <w:rsid w:val="006E08CE"/>
    <w:rsid w:val="006F2C6D"/>
    <w:rsid w:val="00787513"/>
    <w:rsid w:val="00787E4E"/>
    <w:rsid w:val="00806835"/>
    <w:rsid w:val="00812AC7"/>
    <w:rsid w:val="008D31CC"/>
    <w:rsid w:val="009003E3"/>
    <w:rsid w:val="00912ACD"/>
    <w:rsid w:val="009333F8"/>
    <w:rsid w:val="00935B0E"/>
    <w:rsid w:val="00965E72"/>
    <w:rsid w:val="00966D8B"/>
    <w:rsid w:val="00970510"/>
    <w:rsid w:val="00980157"/>
    <w:rsid w:val="00983A33"/>
    <w:rsid w:val="00985305"/>
    <w:rsid w:val="0099084E"/>
    <w:rsid w:val="00991DC6"/>
    <w:rsid w:val="009B08F1"/>
    <w:rsid w:val="00A1672B"/>
    <w:rsid w:val="00A239B8"/>
    <w:rsid w:val="00A242D0"/>
    <w:rsid w:val="00A400C6"/>
    <w:rsid w:val="00AB53C8"/>
    <w:rsid w:val="00AC508C"/>
    <w:rsid w:val="00AC7541"/>
    <w:rsid w:val="00AF073C"/>
    <w:rsid w:val="00AF4230"/>
    <w:rsid w:val="00B43D4D"/>
    <w:rsid w:val="00B50CBE"/>
    <w:rsid w:val="00B526FC"/>
    <w:rsid w:val="00B90AF0"/>
    <w:rsid w:val="00B90E52"/>
    <w:rsid w:val="00BD0618"/>
    <w:rsid w:val="00BE1185"/>
    <w:rsid w:val="00BE40D8"/>
    <w:rsid w:val="00C57B2A"/>
    <w:rsid w:val="00C7583D"/>
    <w:rsid w:val="00C92344"/>
    <w:rsid w:val="00CB1D8A"/>
    <w:rsid w:val="00CC2D64"/>
    <w:rsid w:val="00CC401C"/>
    <w:rsid w:val="00CC7810"/>
    <w:rsid w:val="00CD1460"/>
    <w:rsid w:val="00CF168A"/>
    <w:rsid w:val="00D8554D"/>
    <w:rsid w:val="00D91C43"/>
    <w:rsid w:val="00D966B6"/>
    <w:rsid w:val="00DA2373"/>
    <w:rsid w:val="00DB20AC"/>
    <w:rsid w:val="00DE0974"/>
    <w:rsid w:val="00DE4A7B"/>
    <w:rsid w:val="00E17829"/>
    <w:rsid w:val="00E52404"/>
    <w:rsid w:val="00E602EB"/>
    <w:rsid w:val="00E61DB3"/>
    <w:rsid w:val="00E866E6"/>
    <w:rsid w:val="00EC181A"/>
    <w:rsid w:val="00EC6044"/>
    <w:rsid w:val="00F12588"/>
    <w:rsid w:val="00F509A5"/>
    <w:rsid w:val="00F56E54"/>
    <w:rsid w:val="00F92564"/>
    <w:rsid w:val="00FB37DC"/>
    <w:rsid w:val="00FB5B0E"/>
    <w:rsid w:val="00FC76C8"/>
    <w:rsid w:val="00FE385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  <w:style w:type="paragraph" w:styleId="FormtovanvHTML">
    <w:name w:val="HTML Preformatted"/>
    <w:basedOn w:val="Normln"/>
    <w:link w:val="FormtovanvHTMLChar"/>
    <w:unhideWhenUsed/>
    <w:rsid w:val="0024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240C53"/>
    <w:rPr>
      <w:rFonts w:ascii="Courier New" w:eastAsia="Times New Roman" w:hAnsi="Courier New" w:cs="Courier New"/>
    </w:rPr>
  </w:style>
  <w:style w:type="character" w:styleId="Sledovanodkaz">
    <w:name w:val="FollowedHyperlink"/>
    <w:uiPriority w:val="99"/>
    <w:semiHidden/>
    <w:unhideWhenUsed/>
    <w:rsid w:val="00AC75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  <w:style w:type="paragraph" w:styleId="FormtovanvHTML">
    <w:name w:val="HTML Preformatted"/>
    <w:basedOn w:val="Normln"/>
    <w:link w:val="FormtovanvHTMLChar"/>
    <w:unhideWhenUsed/>
    <w:rsid w:val="0024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240C53"/>
    <w:rPr>
      <w:rFonts w:ascii="Courier New" w:eastAsia="Times New Roman" w:hAnsi="Courier New" w:cs="Courier New"/>
    </w:rPr>
  </w:style>
  <w:style w:type="character" w:styleId="Sledovanodkaz">
    <w:name w:val="FollowedHyperlink"/>
    <w:uiPriority w:val="99"/>
    <w:semiHidden/>
    <w:unhideWhenUsed/>
    <w:rsid w:val="00AC75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y-concep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55D8-0B90-4362-BF49-673A46DA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Michaela Simonidesová</cp:lastModifiedBy>
  <cp:revision>2</cp:revision>
  <dcterms:created xsi:type="dcterms:W3CDTF">2016-07-26T12:29:00Z</dcterms:created>
  <dcterms:modified xsi:type="dcterms:W3CDTF">2016-07-26T12:29:00Z</dcterms:modified>
</cp:coreProperties>
</file>